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40E77" w14:textId="7FA43DB8" w:rsidR="00545CDB" w:rsidRDefault="00545CDB">
      <w:pPr>
        <w:rPr>
          <w:noProof/>
        </w:rPr>
      </w:pPr>
      <w:r>
        <w:rPr>
          <w:noProof/>
        </w:rPr>
        <w:drawing>
          <wp:anchor distT="0" distB="0" distL="114300" distR="114300" simplePos="0" relativeHeight="251655168" behindDoc="0" locked="0" layoutInCell="1" allowOverlap="1" wp14:anchorId="49598462" wp14:editId="14589E67">
            <wp:simplePos x="0" y="0"/>
            <wp:positionH relativeFrom="margin">
              <wp:posOffset>1512570</wp:posOffset>
            </wp:positionH>
            <wp:positionV relativeFrom="paragraph">
              <wp:posOffset>-532130</wp:posOffset>
            </wp:positionV>
            <wp:extent cx="2735580" cy="1082040"/>
            <wp:effectExtent l="0" t="0" r="0" b="0"/>
            <wp:wrapNone/>
            <wp:docPr id="857611104" name="Afbeelding 1"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403459" name="Afbeelding 1" descr="Afbeelding met tekst, Lettertype, Graphics, logo&#10;&#10;Automatisch gegenereerde beschrijv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35580" cy="10820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6DF411" w14:textId="1EC8279C" w:rsidR="00545CDB" w:rsidRDefault="00545CDB">
      <w:pPr>
        <w:rPr>
          <w:noProof/>
        </w:rPr>
      </w:pPr>
    </w:p>
    <w:p w14:paraId="3136DB56" w14:textId="348E31D7" w:rsidR="00545CDB" w:rsidRDefault="00000000">
      <w:pPr>
        <w:rPr>
          <w:noProof/>
        </w:rPr>
      </w:pPr>
      <w:r>
        <w:pict w14:anchorId="54B16576">
          <v:rect id="_x0000_i1025" style="width:470.3pt;height:1.2pt" o:hralign="center" o:hrstd="t" o:hr="t" fillcolor="#a0a0a0" stroked="f"/>
        </w:pict>
      </w:r>
    </w:p>
    <w:p w14:paraId="60D11D4D" w14:textId="0768A5E8" w:rsidR="00545CDB" w:rsidRDefault="00545CDB" w:rsidP="00545CDB">
      <w:pPr>
        <w:jc w:val="center"/>
      </w:pPr>
    </w:p>
    <w:p w14:paraId="5EE49D49" w14:textId="77777777" w:rsidR="004C64FE" w:rsidRDefault="006A51F6" w:rsidP="6DC5398B">
      <w:pPr>
        <w:spacing w:after="0" w:line="312" w:lineRule="auto"/>
        <w:rPr>
          <w:rFonts w:ascii="Arial" w:hAnsi="Arial" w:cs="Arial"/>
        </w:rPr>
      </w:pPr>
      <w:r w:rsidRPr="6DC5398B">
        <w:rPr>
          <w:rFonts w:ascii="Arial" w:hAnsi="Arial" w:cs="Arial"/>
          <w:b/>
          <w:bCs/>
          <w:color w:val="FF6600"/>
          <w:sz w:val="24"/>
          <w:szCs w:val="24"/>
        </w:rPr>
        <w:t>[Vacature-intro</w:t>
      </w:r>
      <w:r w:rsidR="00390D70" w:rsidRPr="6DC5398B">
        <w:rPr>
          <w:rFonts w:ascii="Arial" w:hAnsi="Arial" w:cs="Arial"/>
          <w:b/>
          <w:bCs/>
          <w:color w:val="FF6600"/>
          <w:sz w:val="24"/>
          <w:szCs w:val="24"/>
        </w:rPr>
        <w:t>’</w:t>
      </w:r>
      <w:r w:rsidRPr="6DC5398B">
        <w:rPr>
          <w:rFonts w:ascii="Arial" w:hAnsi="Arial" w:cs="Arial"/>
          <w:b/>
          <w:bCs/>
          <w:color w:val="FF6600"/>
          <w:sz w:val="24"/>
          <w:szCs w:val="24"/>
        </w:rPr>
        <w:t xml:space="preserve">s </w:t>
      </w:r>
      <w:r w:rsidR="00390D70" w:rsidRPr="6DC5398B">
        <w:rPr>
          <w:rFonts w:ascii="Arial" w:hAnsi="Arial" w:cs="Arial"/>
          <w:b/>
          <w:bCs/>
          <w:color w:val="FF6600"/>
          <w:sz w:val="24"/>
          <w:szCs w:val="24"/>
        </w:rPr>
        <w:t>bij de</w:t>
      </w:r>
      <w:r w:rsidRPr="6DC5398B">
        <w:rPr>
          <w:rFonts w:ascii="Arial" w:hAnsi="Arial" w:cs="Arial"/>
          <w:b/>
          <w:bCs/>
          <w:color w:val="FF6600"/>
          <w:sz w:val="24"/>
          <w:szCs w:val="24"/>
        </w:rPr>
        <w:t xml:space="preserve"> </w:t>
      </w:r>
      <w:r w:rsidR="004C64FE">
        <w:rPr>
          <w:rFonts w:ascii="Arial" w:hAnsi="Arial" w:cs="Arial"/>
          <w:b/>
          <w:bCs/>
          <w:color w:val="FF6600"/>
          <w:sz w:val="24"/>
          <w:szCs w:val="24"/>
        </w:rPr>
        <w:t>acht</w:t>
      </w:r>
      <w:r w:rsidRPr="6DC5398B">
        <w:rPr>
          <w:rFonts w:ascii="Arial" w:hAnsi="Arial" w:cs="Arial"/>
          <w:b/>
          <w:bCs/>
          <w:color w:val="FF6600"/>
          <w:sz w:val="24"/>
          <w:szCs w:val="24"/>
        </w:rPr>
        <w:t xml:space="preserve"> </w:t>
      </w:r>
      <w:proofErr w:type="spellStart"/>
      <w:r w:rsidRPr="6DC5398B">
        <w:rPr>
          <w:rFonts w:ascii="Arial" w:hAnsi="Arial" w:cs="Arial"/>
          <w:b/>
          <w:bCs/>
          <w:color w:val="FF6600"/>
          <w:sz w:val="24"/>
          <w:szCs w:val="24"/>
        </w:rPr>
        <w:t>visuals</w:t>
      </w:r>
      <w:proofErr w:type="spellEnd"/>
      <w:r w:rsidRPr="6DC5398B">
        <w:rPr>
          <w:rFonts w:ascii="Arial" w:hAnsi="Arial" w:cs="Arial"/>
          <w:b/>
          <w:bCs/>
          <w:color w:val="FF6600"/>
          <w:sz w:val="24"/>
          <w:szCs w:val="24"/>
        </w:rPr>
        <w:t>]</w:t>
      </w:r>
      <w:r w:rsidR="00545CDB">
        <w:br/>
      </w:r>
      <w:r w:rsidR="00545CDB">
        <w:br/>
      </w:r>
      <w:proofErr w:type="spellStart"/>
      <w:r w:rsidRPr="6DC5398B">
        <w:rPr>
          <w:rFonts w:ascii="Arial" w:hAnsi="Arial" w:cs="Arial"/>
          <w:b/>
          <w:bCs/>
        </w:rPr>
        <w:t>Fantasieprikkelaars</w:t>
      </w:r>
      <w:proofErr w:type="spellEnd"/>
      <w:r w:rsidR="00545CDB">
        <w:br/>
      </w:r>
      <w:r w:rsidRPr="6DC5398B">
        <w:rPr>
          <w:rFonts w:ascii="Arial" w:hAnsi="Arial" w:cs="Arial"/>
        </w:rPr>
        <w:t>Verrijk, kleur en prikkel de fantasie van kinderen. Open een wereld vol magie, avontuur en nieuwe ideeën. Laat hun verbeelding groeien. En help ze creatieve denkvaardigheden ontwikkelen. Geef ze letters voor het leven en solliciteer als [</w:t>
      </w:r>
      <w:r w:rsidRPr="6DC5398B">
        <w:rPr>
          <w:rFonts w:ascii="Arial" w:hAnsi="Arial" w:cs="Arial"/>
          <w:highlight w:val="yellow"/>
        </w:rPr>
        <w:t>functienaam</w:t>
      </w:r>
      <w:r w:rsidRPr="6DC5398B">
        <w:rPr>
          <w:rFonts w:ascii="Arial" w:hAnsi="Arial" w:cs="Arial"/>
        </w:rPr>
        <w:t>] bij ons educatieteam.</w:t>
      </w:r>
      <w:r w:rsidR="00545CDB">
        <w:br/>
      </w:r>
      <w:r w:rsidR="00545CDB">
        <w:br/>
      </w:r>
      <w:r w:rsidRPr="6DC5398B">
        <w:rPr>
          <w:rFonts w:ascii="Arial" w:hAnsi="Arial" w:cs="Arial"/>
          <w:b/>
          <w:bCs/>
        </w:rPr>
        <w:t>Blikverruimers</w:t>
      </w:r>
      <w:r w:rsidR="00545CDB">
        <w:br/>
      </w:r>
      <w:r w:rsidRPr="6DC5398B">
        <w:rPr>
          <w:rFonts w:ascii="Arial" w:hAnsi="Arial" w:cs="Arial"/>
        </w:rPr>
        <w:t>Inspireer kinderen met leeskracht, nieuwe inzichten en brede perspectieven. Maak hun wereld groter en help ze om open te staan voor diversiteit. Voor avontuur en creativiteit. Maak een blijvende impact op hun toekomst en solliciteer als [</w:t>
      </w:r>
      <w:r w:rsidRPr="6DC5398B">
        <w:rPr>
          <w:rFonts w:ascii="Arial" w:hAnsi="Arial" w:cs="Arial"/>
          <w:highlight w:val="yellow"/>
        </w:rPr>
        <w:t>functienaam</w:t>
      </w:r>
      <w:r w:rsidRPr="6DC5398B">
        <w:rPr>
          <w:rFonts w:ascii="Arial" w:hAnsi="Arial" w:cs="Arial"/>
        </w:rPr>
        <w:t>] bij ons educatieteam.</w:t>
      </w:r>
      <w:r w:rsidR="00545CDB">
        <w:br/>
      </w:r>
      <w:r w:rsidR="00545CDB">
        <w:br/>
      </w:r>
      <w:proofErr w:type="spellStart"/>
      <w:r w:rsidRPr="6DC5398B">
        <w:rPr>
          <w:rFonts w:ascii="Arial" w:hAnsi="Arial" w:cs="Arial"/>
          <w:b/>
          <w:bCs/>
        </w:rPr>
        <w:t>Begripgevers</w:t>
      </w:r>
      <w:proofErr w:type="spellEnd"/>
      <w:r w:rsidRPr="6DC5398B">
        <w:rPr>
          <w:rFonts w:ascii="Arial" w:hAnsi="Arial" w:cs="Arial"/>
          <w:b/>
          <w:bCs/>
        </w:rPr>
        <w:t xml:space="preserve"> </w:t>
      </w:r>
      <w:r w:rsidR="00545CDB">
        <w:br/>
      </w:r>
      <w:r w:rsidRPr="6DC5398B">
        <w:rPr>
          <w:rFonts w:ascii="Arial" w:hAnsi="Arial" w:cs="Arial"/>
        </w:rPr>
        <w:t>Laat kinderen de kracht van woorden ontdekken. Geef ze letters voor het leven, ga voor leeskracht. Leer ze communiceren. Jij helpt kinderen krachtige lezers te worden en maakt een verschil in hun groei en ontwikkeling. Sluit je aan als [</w:t>
      </w:r>
      <w:r w:rsidRPr="6DC5398B">
        <w:rPr>
          <w:rFonts w:ascii="Arial" w:hAnsi="Arial" w:cs="Arial"/>
          <w:highlight w:val="yellow"/>
        </w:rPr>
        <w:t>functienaam</w:t>
      </w:r>
      <w:r w:rsidRPr="6DC5398B">
        <w:rPr>
          <w:rFonts w:ascii="Arial" w:hAnsi="Arial" w:cs="Arial"/>
        </w:rPr>
        <w:t>] bij ons educatieteam.</w:t>
      </w:r>
      <w:r w:rsidR="00545CDB">
        <w:br/>
      </w:r>
      <w:r w:rsidR="00545CDB">
        <w:br/>
      </w:r>
      <w:proofErr w:type="spellStart"/>
      <w:r w:rsidRPr="6DC5398B">
        <w:rPr>
          <w:rFonts w:ascii="Arial" w:hAnsi="Arial" w:cs="Arial"/>
          <w:b/>
          <w:bCs/>
        </w:rPr>
        <w:t>Kennisvergroters</w:t>
      </w:r>
      <w:proofErr w:type="spellEnd"/>
      <w:r w:rsidR="00545CDB">
        <w:br/>
      </w:r>
      <w:r w:rsidRPr="6DC5398B">
        <w:rPr>
          <w:rFonts w:ascii="Arial" w:hAnsi="Arial" w:cs="Arial"/>
        </w:rPr>
        <w:t>Ga voor leeskracht en help kinderen een leven lang leren. Prikkel hun nieuwsgierigheid. Voed hun verwonderlust en stimuleer ontdekkingsdrang. Met jouw ideeën geef je kinderen de kans om hun kennis te vergroten en hun horizon te verbreden. Solliciteer als [</w:t>
      </w:r>
      <w:r w:rsidRPr="6DC5398B">
        <w:rPr>
          <w:rFonts w:ascii="Arial" w:hAnsi="Arial" w:cs="Arial"/>
          <w:highlight w:val="yellow"/>
        </w:rPr>
        <w:t>functienaam</w:t>
      </w:r>
      <w:r w:rsidRPr="6DC5398B">
        <w:rPr>
          <w:rFonts w:ascii="Arial" w:hAnsi="Arial" w:cs="Arial"/>
        </w:rPr>
        <w:t>] bij ons educatieteam.</w:t>
      </w:r>
      <w:r w:rsidR="00545CDB">
        <w:br/>
      </w:r>
      <w:r w:rsidR="00545CDB">
        <w:br/>
      </w:r>
      <w:proofErr w:type="spellStart"/>
      <w:r w:rsidRPr="6DC5398B">
        <w:rPr>
          <w:rFonts w:ascii="Arial" w:hAnsi="Arial" w:cs="Arial"/>
          <w:b/>
          <w:bCs/>
        </w:rPr>
        <w:t>Verderbrengers</w:t>
      </w:r>
      <w:proofErr w:type="spellEnd"/>
      <w:r w:rsidR="00545CDB">
        <w:br/>
      </w:r>
      <w:r w:rsidRPr="6DC5398B">
        <w:rPr>
          <w:rFonts w:ascii="Arial" w:hAnsi="Arial" w:cs="Arial"/>
        </w:rPr>
        <w:t>Stimuleer de leergierigheid en creativiteit van kinderen. Geef ze letters voor het leven. En breng ze verder in hun dromen en passies. Werk samen aan hun toekomst. Solliciteer als [</w:t>
      </w:r>
      <w:r w:rsidRPr="6DC5398B">
        <w:rPr>
          <w:rFonts w:ascii="Arial" w:hAnsi="Arial" w:cs="Arial"/>
          <w:highlight w:val="yellow"/>
        </w:rPr>
        <w:t>functienaam</w:t>
      </w:r>
      <w:r w:rsidRPr="6DC5398B">
        <w:rPr>
          <w:rFonts w:ascii="Arial" w:hAnsi="Arial" w:cs="Arial"/>
        </w:rPr>
        <w:t xml:space="preserve">] bij ons educatieteam en draag bij aan krachtige lezers. </w:t>
      </w:r>
      <w:r w:rsidR="00545CDB">
        <w:br/>
      </w:r>
      <w:r w:rsidR="00545CDB">
        <w:br/>
      </w:r>
      <w:proofErr w:type="spellStart"/>
      <w:r w:rsidRPr="6DC5398B">
        <w:rPr>
          <w:rFonts w:ascii="Arial" w:hAnsi="Arial" w:cs="Arial"/>
          <w:b/>
          <w:bCs/>
        </w:rPr>
        <w:t>Meningvormers</w:t>
      </w:r>
      <w:proofErr w:type="spellEnd"/>
      <w:r w:rsidR="00545CDB">
        <w:br/>
      </w:r>
      <w:r w:rsidRPr="6DC5398B">
        <w:rPr>
          <w:rFonts w:ascii="Arial" w:hAnsi="Arial" w:cs="Arial"/>
        </w:rPr>
        <w:t>Leer kinderen hun stem vinden. Een mening vormen. Kritisch denken. En vertrouwen op zichzelf. Ga voor leeskracht en draag bij aan de intellectuele groei van de volgende generatie. Als [</w:t>
      </w:r>
      <w:r w:rsidRPr="6DC5398B">
        <w:rPr>
          <w:rFonts w:ascii="Arial" w:hAnsi="Arial" w:cs="Arial"/>
          <w:highlight w:val="yellow"/>
        </w:rPr>
        <w:t>functienaam</w:t>
      </w:r>
      <w:r w:rsidRPr="6DC5398B">
        <w:rPr>
          <w:rFonts w:ascii="Arial" w:hAnsi="Arial" w:cs="Arial"/>
        </w:rPr>
        <w:t>] inspireer jij de leiders van morgen. Geef ze letters voor het leven en solliciteer bij ons educatieteam.</w:t>
      </w:r>
    </w:p>
    <w:p w14:paraId="4D5256B2" w14:textId="77777777" w:rsidR="004C64FE" w:rsidRDefault="004C64FE" w:rsidP="004C64FE">
      <w:pPr>
        <w:spacing w:after="0" w:line="312" w:lineRule="auto"/>
        <w:rPr>
          <w:rFonts w:ascii="Arial" w:hAnsi="Arial" w:cs="Arial"/>
        </w:rPr>
      </w:pPr>
      <w:proofErr w:type="spellStart"/>
      <w:r>
        <w:rPr>
          <w:rFonts w:ascii="Arial" w:hAnsi="Arial" w:cs="Arial"/>
          <w:b/>
          <w:bCs/>
        </w:rPr>
        <w:lastRenderedPageBreak/>
        <w:t>Woordenschatverrijkers</w:t>
      </w:r>
      <w:proofErr w:type="spellEnd"/>
      <w:r>
        <w:rPr>
          <w:rFonts w:ascii="Arial" w:hAnsi="Arial" w:cs="Arial"/>
          <w:b/>
          <w:bCs/>
        </w:rPr>
        <w:t xml:space="preserve"> </w:t>
      </w:r>
      <w:r>
        <w:rPr>
          <w:rFonts w:ascii="Arial" w:hAnsi="Arial" w:cs="Arial"/>
        </w:rPr>
        <w:t>[nieuw]</w:t>
      </w:r>
      <w:r>
        <w:rPr>
          <w:rFonts w:ascii="Arial" w:hAnsi="Arial" w:cs="Arial"/>
          <w:b/>
          <w:bCs/>
        </w:rPr>
        <w:br/>
      </w:r>
      <w:r>
        <w:rPr>
          <w:rFonts w:ascii="Arial" w:hAnsi="Arial" w:cs="Arial"/>
        </w:rPr>
        <w:t xml:space="preserve">Verrijk kinderen met de kracht van woorden en de mogelijkheden van taal. Maak van jonge lezers enthousiaste en zelfverzekerde woordkunstenaars, die met hun uitgebreide woordenschat een goede basis hebben voor een succesvolle toekomst. Geef ze letters voor het leven en solliciteer als </w:t>
      </w:r>
      <w:r w:rsidRPr="004C64FE">
        <w:rPr>
          <w:rFonts w:ascii="Arial" w:hAnsi="Arial" w:cs="Arial"/>
          <w:highlight w:val="yellow"/>
        </w:rPr>
        <w:t>[functienaam]</w:t>
      </w:r>
      <w:r>
        <w:rPr>
          <w:rFonts w:ascii="Arial" w:hAnsi="Arial" w:cs="Arial"/>
        </w:rPr>
        <w:t xml:space="preserve"> bij ons educatieteam.</w:t>
      </w:r>
      <w:r>
        <w:rPr>
          <w:rFonts w:ascii="Arial" w:hAnsi="Arial" w:cs="Arial"/>
          <w:b/>
          <w:bCs/>
        </w:rPr>
        <w:br/>
      </w:r>
      <w:r>
        <w:rPr>
          <w:rFonts w:ascii="Arial" w:hAnsi="Arial" w:cs="Arial"/>
          <w:b/>
          <w:bCs/>
        </w:rPr>
        <w:br/>
        <w:t xml:space="preserve">Kansengroeiers </w:t>
      </w:r>
      <w:r>
        <w:rPr>
          <w:rFonts w:ascii="Arial" w:hAnsi="Arial" w:cs="Arial"/>
        </w:rPr>
        <w:t>[nieuw]</w:t>
      </w:r>
      <w:r>
        <w:rPr>
          <w:rFonts w:ascii="Arial" w:hAnsi="Arial" w:cs="Arial"/>
          <w:b/>
          <w:bCs/>
        </w:rPr>
        <w:br/>
      </w:r>
      <w:r>
        <w:rPr>
          <w:rFonts w:ascii="Arial" w:hAnsi="Arial" w:cs="Arial"/>
        </w:rPr>
        <w:t>Met letters voor het leven maak jij van kinderen krachtige lezers. Laat zelfvertrouwen groeien. Talenten schitteren. En dromen uitkomen. Met jouw bijdrage groeien kleine boekenwurmen uit tot creatieve pioniers. En geef je ze kansen voor een succesvolle toekomst. Ga voor leeskracht en solliciteer vandaag nog als [</w:t>
      </w:r>
      <w:r w:rsidRPr="004C64FE">
        <w:rPr>
          <w:rFonts w:ascii="Arial" w:hAnsi="Arial" w:cs="Arial"/>
          <w:highlight w:val="yellow"/>
        </w:rPr>
        <w:t>functienaam]</w:t>
      </w:r>
      <w:r>
        <w:rPr>
          <w:rFonts w:ascii="Arial" w:hAnsi="Arial" w:cs="Arial"/>
        </w:rPr>
        <w:t xml:space="preserve"> bij ons educatieteam.</w:t>
      </w:r>
    </w:p>
    <w:p w14:paraId="03B91F41" w14:textId="727A74ED" w:rsidR="00545CDB" w:rsidRDefault="00545CDB" w:rsidP="6DC5398B">
      <w:pPr>
        <w:spacing w:after="0" w:line="312" w:lineRule="auto"/>
        <w:rPr>
          <w:rFonts w:ascii="Arial" w:hAnsi="Arial" w:cs="Arial"/>
          <w:b/>
          <w:bCs/>
        </w:rPr>
      </w:pPr>
      <w:r>
        <w:br/>
      </w:r>
    </w:p>
    <w:sectPr w:rsidR="00545CDB" w:rsidSect="00545CDB">
      <w:headerReference w:type="default" r:id="rId11"/>
      <w:footerReference w:type="default" r:id="rId12"/>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1A059" w14:textId="77777777" w:rsidR="005825D1" w:rsidRDefault="005825D1" w:rsidP="00545CDB">
      <w:pPr>
        <w:spacing w:after="0" w:line="240" w:lineRule="auto"/>
      </w:pPr>
      <w:r>
        <w:separator/>
      </w:r>
    </w:p>
  </w:endnote>
  <w:endnote w:type="continuationSeparator" w:id="0">
    <w:p w14:paraId="3E16FB52" w14:textId="77777777" w:rsidR="005825D1" w:rsidRDefault="005825D1" w:rsidP="00545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heMix C5s">
    <w:altName w:val="Calibri"/>
    <w:panose1 w:val="020B0502050302020203"/>
    <w:charset w:val="00"/>
    <w:family w:val="swiss"/>
    <w:notTrueType/>
    <w:pitch w:val="variable"/>
    <w:sig w:usb0="A000007F" w:usb1="5000E0F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2FEFC" w14:textId="1FE919C6" w:rsidR="00545CDB" w:rsidRDefault="00545CDB">
    <w:pPr>
      <w:pStyle w:val="Voettekst"/>
    </w:pPr>
    <w:r w:rsidRPr="00384A86">
      <w:rPr>
        <w:rFonts w:ascii="TheMix C5s" w:hAnsi="TheMix C5s"/>
        <w:noProof/>
      </w:rPr>
      <w:drawing>
        <wp:anchor distT="0" distB="0" distL="114300" distR="114300" simplePos="0" relativeHeight="251657728" behindDoc="0" locked="0" layoutInCell="1" allowOverlap="1" wp14:anchorId="4C8E8244" wp14:editId="000422CD">
          <wp:simplePos x="0" y="0"/>
          <wp:positionH relativeFrom="margin">
            <wp:posOffset>4952365</wp:posOffset>
          </wp:positionH>
          <wp:positionV relativeFrom="page">
            <wp:posOffset>9998075</wp:posOffset>
          </wp:positionV>
          <wp:extent cx="1363980" cy="461645"/>
          <wp:effectExtent l="0" t="0" r="0" b="0"/>
          <wp:wrapThrough wrapText="bothSides">
            <wp:wrapPolygon edited="0">
              <wp:start x="5430" y="1783"/>
              <wp:lineTo x="905" y="3565"/>
              <wp:lineTo x="905" y="9805"/>
              <wp:lineTo x="9955" y="17827"/>
              <wp:lineTo x="9955" y="19609"/>
              <wp:lineTo x="11765" y="19609"/>
              <wp:lineTo x="20212" y="17827"/>
              <wp:lineTo x="21117" y="8913"/>
              <wp:lineTo x="18101" y="1783"/>
              <wp:lineTo x="5430" y="1783"/>
            </wp:wrapPolygon>
          </wp:wrapThrough>
          <wp:docPr id="603895286" name="Afbeelding 2" descr="Afbeelding met Lettertype, Graphics, tekst,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41616" name="Afbeelding 2" descr="Afbeelding met Lettertype, Graphics, tekst, schermopname&#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3980" cy="46164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19584" w14:textId="77777777" w:rsidR="005825D1" w:rsidRDefault="005825D1" w:rsidP="00545CDB">
      <w:pPr>
        <w:spacing w:after="0" w:line="240" w:lineRule="auto"/>
      </w:pPr>
      <w:r>
        <w:separator/>
      </w:r>
    </w:p>
  </w:footnote>
  <w:footnote w:type="continuationSeparator" w:id="0">
    <w:p w14:paraId="066F31F0" w14:textId="77777777" w:rsidR="005825D1" w:rsidRDefault="005825D1" w:rsidP="00545C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274AF" w14:textId="1C440A84" w:rsidR="00545CDB" w:rsidRDefault="00545CDB" w:rsidP="00545CDB">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02B8A"/>
    <w:multiLevelType w:val="hybridMultilevel"/>
    <w:tmpl w:val="EABEF9AC"/>
    <w:lvl w:ilvl="0" w:tplc="9D4ABEA2">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81434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CDB"/>
    <w:rsid w:val="000E5C14"/>
    <w:rsid w:val="00390D70"/>
    <w:rsid w:val="00435358"/>
    <w:rsid w:val="004C64FE"/>
    <w:rsid w:val="004F497C"/>
    <w:rsid w:val="00545CDB"/>
    <w:rsid w:val="005825D1"/>
    <w:rsid w:val="005A7795"/>
    <w:rsid w:val="006A51F6"/>
    <w:rsid w:val="007F3049"/>
    <w:rsid w:val="00F03AA8"/>
    <w:rsid w:val="6DC539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E174B"/>
  <w15:chartTrackingRefBased/>
  <w15:docId w15:val="{2506ABDB-7B4C-41C2-87A6-AE9E6F512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45C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545C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545CD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545CD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545CD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545CD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545CD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545CD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545CD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45CD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545CD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545CD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45CD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45CD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45CD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45CD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45CD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45CDB"/>
    <w:rPr>
      <w:rFonts w:eastAsiaTheme="majorEastAsia" w:cstheme="majorBidi"/>
      <w:color w:val="272727" w:themeColor="text1" w:themeTint="D8"/>
    </w:rPr>
  </w:style>
  <w:style w:type="paragraph" w:styleId="Titel">
    <w:name w:val="Title"/>
    <w:basedOn w:val="Standaard"/>
    <w:next w:val="Standaard"/>
    <w:link w:val="TitelChar"/>
    <w:uiPriority w:val="10"/>
    <w:qFormat/>
    <w:rsid w:val="00545C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45CD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45CD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545CD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45CD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545CDB"/>
    <w:rPr>
      <w:i/>
      <w:iCs/>
      <w:color w:val="404040" w:themeColor="text1" w:themeTint="BF"/>
    </w:rPr>
  </w:style>
  <w:style w:type="paragraph" w:styleId="Lijstalinea">
    <w:name w:val="List Paragraph"/>
    <w:basedOn w:val="Standaard"/>
    <w:uiPriority w:val="34"/>
    <w:qFormat/>
    <w:rsid w:val="00545CDB"/>
    <w:pPr>
      <w:ind w:left="720"/>
      <w:contextualSpacing/>
    </w:pPr>
  </w:style>
  <w:style w:type="character" w:styleId="Intensievebenadrukking">
    <w:name w:val="Intense Emphasis"/>
    <w:basedOn w:val="Standaardalinea-lettertype"/>
    <w:uiPriority w:val="21"/>
    <w:qFormat/>
    <w:rsid w:val="00545CDB"/>
    <w:rPr>
      <w:i/>
      <w:iCs/>
      <w:color w:val="0F4761" w:themeColor="accent1" w:themeShade="BF"/>
    </w:rPr>
  </w:style>
  <w:style w:type="paragraph" w:styleId="Duidelijkcitaat">
    <w:name w:val="Intense Quote"/>
    <w:basedOn w:val="Standaard"/>
    <w:next w:val="Standaard"/>
    <w:link w:val="DuidelijkcitaatChar"/>
    <w:uiPriority w:val="30"/>
    <w:qFormat/>
    <w:rsid w:val="00545C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545CDB"/>
    <w:rPr>
      <w:i/>
      <w:iCs/>
      <w:color w:val="0F4761" w:themeColor="accent1" w:themeShade="BF"/>
    </w:rPr>
  </w:style>
  <w:style w:type="character" w:styleId="Intensieveverwijzing">
    <w:name w:val="Intense Reference"/>
    <w:basedOn w:val="Standaardalinea-lettertype"/>
    <w:uiPriority w:val="32"/>
    <w:qFormat/>
    <w:rsid w:val="00545CDB"/>
    <w:rPr>
      <w:b/>
      <w:bCs/>
      <w:smallCaps/>
      <w:color w:val="0F4761" w:themeColor="accent1" w:themeShade="BF"/>
      <w:spacing w:val="5"/>
    </w:rPr>
  </w:style>
  <w:style w:type="paragraph" w:styleId="Koptekst">
    <w:name w:val="header"/>
    <w:basedOn w:val="Standaard"/>
    <w:link w:val="KoptekstChar"/>
    <w:uiPriority w:val="99"/>
    <w:unhideWhenUsed/>
    <w:rsid w:val="00545C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5CDB"/>
  </w:style>
  <w:style w:type="paragraph" w:styleId="Voettekst">
    <w:name w:val="footer"/>
    <w:basedOn w:val="Standaard"/>
    <w:link w:val="VoettekstChar"/>
    <w:uiPriority w:val="99"/>
    <w:unhideWhenUsed/>
    <w:rsid w:val="00545C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5CDB"/>
  </w:style>
  <w:style w:type="character" w:customStyle="1" w:styleId="cf01">
    <w:name w:val="cf01"/>
    <w:basedOn w:val="Standaardalinea-lettertype"/>
    <w:rsid w:val="00545CDB"/>
    <w:rPr>
      <w:rFonts w:ascii="Segoe UI" w:hAnsi="Segoe UI" w:cs="Segoe UI" w:hint="default"/>
      <w:sz w:val="18"/>
      <w:szCs w:val="18"/>
    </w:rPr>
  </w:style>
  <w:style w:type="table" w:styleId="Tabelraster">
    <w:name w:val="Table Grid"/>
    <w:basedOn w:val="Standaardtabel"/>
    <w:uiPriority w:val="39"/>
    <w:rsid w:val="00545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6A51F6"/>
    <w:rPr>
      <w:sz w:val="16"/>
      <w:szCs w:val="16"/>
    </w:rPr>
  </w:style>
  <w:style w:type="paragraph" w:styleId="Tekstopmerking">
    <w:name w:val="annotation text"/>
    <w:basedOn w:val="Standaard"/>
    <w:link w:val="TekstopmerkingChar"/>
    <w:uiPriority w:val="99"/>
    <w:unhideWhenUsed/>
    <w:rsid w:val="006A51F6"/>
    <w:pPr>
      <w:spacing w:line="240" w:lineRule="auto"/>
    </w:pPr>
    <w:rPr>
      <w:sz w:val="20"/>
      <w:szCs w:val="20"/>
    </w:rPr>
  </w:style>
  <w:style w:type="character" w:customStyle="1" w:styleId="TekstopmerkingChar">
    <w:name w:val="Tekst opmerking Char"/>
    <w:basedOn w:val="Standaardalinea-lettertype"/>
    <w:link w:val="Tekstopmerking"/>
    <w:uiPriority w:val="99"/>
    <w:rsid w:val="006A51F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7775068">
      <w:bodyDiv w:val="1"/>
      <w:marLeft w:val="0"/>
      <w:marRight w:val="0"/>
      <w:marTop w:val="0"/>
      <w:marBottom w:val="0"/>
      <w:divBdr>
        <w:top w:val="none" w:sz="0" w:space="0" w:color="auto"/>
        <w:left w:val="none" w:sz="0" w:space="0" w:color="auto"/>
        <w:bottom w:val="none" w:sz="0" w:space="0" w:color="auto"/>
        <w:right w:val="none" w:sz="0" w:space="0" w:color="auto"/>
      </w:divBdr>
    </w:div>
    <w:div w:id="166987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69c1b39-4fcd-440d-a1ac-cedebbc71333" xsi:nil="true"/>
    <lcf76f155ced4ddcb4097134ff3c332f xmlns="59458b20-69f4-4886-9088-ea4211dc319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243AC2C659A741A2B43FF46D78B478" ma:contentTypeVersion="18" ma:contentTypeDescription="Een nieuw document maken." ma:contentTypeScope="" ma:versionID="8fa4b43290342c80db263bc3bf7a4a05">
  <xsd:schema xmlns:xsd="http://www.w3.org/2001/XMLSchema" xmlns:xs="http://www.w3.org/2001/XMLSchema" xmlns:p="http://schemas.microsoft.com/office/2006/metadata/properties" xmlns:ns2="59458b20-69f4-4886-9088-ea4211dc319d" xmlns:ns3="769c1b39-4fcd-440d-a1ac-cedebbc71333" targetNamespace="http://schemas.microsoft.com/office/2006/metadata/properties" ma:root="true" ma:fieldsID="36898ee6623d7b46e90a3b6a6222dd4e" ns2:_="" ns3:_="">
    <xsd:import namespace="59458b20-69f4-4886-9088-ea4211dc319d"/>
    <xsd:import namespace="769c1b39-4fcd-440d-a1ac-cedebbc7133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458b20-69f4-4886-9088-ea4211dc31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b13bda3e-dec2-4f0e-bf42-99c599c629c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9c1b39-4fcd-440d-a1ac-cedebbc7133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32bccdb3-98f0-4edd-857e-5c83ba987682}" ma:internalName="TaxCatchAll" ma:showField="CatchAllData" ma:web="769c1b39-4fcd-440d-a1ac-cedebbc713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B31A71-F463-4E91-BFCF-E528DBEDBF15}">
  <ds:schemaRefs>
    <ds:schemaRef ds:uri="http://schemas.microsoft.com/office/2006/metadata/properties"/>
    <ds:schemaRef ds:uri="http://schemas.microsoft.com/office/infopath/2007/PartnerControls"/>
    <ds:schemaRef ds:uri="769c1b39-4fcd-440d-a1ac-cedebbc71333"/>
    <ds:schemaRef ds:uri="59458b20-69f4-4886-9088-ea4211dc319d"/>
  </ds:schemaRefs>
</ds:datastoreItem>
</file>

<file path=customXml/itemProps2.xml><?xml version="1.0" encoding="utf-8"?>
<ds:datastoreItem xmlns:ds="http://schemas.openxmlformats.org/officeDocument/2006/customXml" ds:itemID="{3031D546-08DA-43C1-8E6F-EDEDE6FCEFF8}">
  <ds:schemaRefs>
    <ds:schemaRef ds:uri="http://schemas.microsoft.com/sharepoint/v3/contenttype/forms"/>
  </ds:schemaRefs>
</ds:datastoreItem>
</file>

<file path=customXml/itemProps3.xml><?xml version="1.0" encoding="utf-8"?>
<ds:datastoreItem xmlns:ds="http://schemas.openxmlformats.org/officeDocument/2006/customXml" ds:itemID="{90E2AB95-4D13-4B30-B851-AE3B3E588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458b20-69f4-4886-9088-ea4211dc319d"/>
    <ds:schemaRef ds:uri="769c1b39-4fcd-440d-a1ac-cedebbc713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2146</Characters>
  <Application>Microsoft Office Word</Application>
  <DocSecurity>0</DocSecurity>
  <Lines>17</Lines>
  <Paragraphs>5</Paragraphs>
  <ScaleCrop>false</ScaleCrop>
  <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de Jong</dc:creator>
  <cp:keywords/>
  <dc:description/>
  <cp:lastModifiedBy>Cheyenne Toet</cp:lastModifiedBy>
  <cp:revision>7</cp:revision>
  <dcterms:created xsi:type="dcterms:W3CDTF">2024-06-10T17:33:00Z</dcterms:created>
  <dcterms:modified xsi:type="dcterms:W3CDTF">2024-07-11T07:19:00Z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0x01010023243AC2C659A741A2B43FF46D78B478</vt:lpwstr>
  </property>
  <property fmtid="{D5CDD505-2E9C-101B-9397-08002B2CF9AE}" pid="3" name="MediaServiceImageTags">
    <vt:lpwstr/>
  </property>
</Properties>
</file>